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33088" w14:textId="55D85EC8" w:rsidR="00DC7936" w:rsidRDefault="00DC7936" w:rsidP="00DC7936">
      <w:r>
        <w:t xml:space="preserve">Subject: Here’s why I can’t miss nSight </w:t>
      </w:r>
      <w:r w:rsidR="00BB524B">
        <w:t>2027</w:t>
      </w:r>
    </w:p>
    <w:p w14:paraId="0E29B776" w14:textId="77777777" w:rsidR="00DC7936" w:rsidRDefault="00DC7936" w:rsidP="00DC7936">
      <w:r>
        <w:t xml:space="preserve">Hi </w:t>
      </w:r>
      <w:r w:rsidRPr="64190031">
        <w:rPr>
          <w:color w:val="FF0000"/>
        </w:rPr>
        <w:t>[</w:t>
      </w:r>
      <w:r>
        <w:rPr>
          <w:color w:val="FF0000"/>
        </w:rPr>
        <w:t>M</w:t>
      </w:r>
      <w:r w:rsidRPr="64190031">
        <w:rPr>
          <w:color w:val="FF0000"/>
        </w:rPr>
        <w:t>anager</w:t>
      </w:r>
      <w:r>
        <w:rPr>
          <w:color w:val="FF0000"/>
        </w:rPr>
        <w:t>’s</w:t>
      </w:r>
      <w:r w:rsidRPr="64190031">
        <w:rPr>
          <w:color w:val="FF0000"/>
        </w:rPr>
        <w:t xml:space="preserve"> </w:t>
      </w:r>
      <w:r>
        <w:rPr>
          <w:color w:val="FF0000"/>
        </w:rPr>
        <w:t>N</w:t>
      </w:r>
      <w:r w:rsidRPr="64190031">
        <w:rPr>
          <w:color w:val="FF0000"/>
        </w:rPr>
        <w:t>ame]</w:t>
      </w:r>
      <w:r>
        <w:t xml:space="preserve">, </w:t>
      </w:r>
    </w:p>
    <w:p w14:paraId="17E0E8C5" w14:textId="08142B4D" w:rsidR="001F3C90" w:rsidRPr="001F3C90" w:rsidRDefault="00DC7936" w:rsidP="001F3C90">
      <w:r>
        <w:t xml:space="preserve">I’m requesting approval to attend </w:t>
      </w:r>
      <w:hyperlink r:id="rId9" w:history="1">
        <w:r w:rsidRPr="008F7DE4">
          <w:rPr>
            <w:rStyle w:val="Hyperlink"/>
          </w:rPr>
          <w:t xml:space="preserve">nSight </w:t>
        </w:r>
        <w:r w:rsidR="00BB524B">
          <w:rPr>
            <w:rStyle w:val="Hyperlink"/>
          </w:rPr>
          <w:t>2027</w:t>
        </w:r>
      </w:hyperlink>
      <w:r>
        <w:t xml:space="preserve">, </w:t>
      </w:r>
      <w:proofErr w:type="spellStart"/>
      <w:r>
        <w:t>nCino’s</w:t>
      </w:r>
      <w:proofErr w:type="spellEnd"/>
      <w:r>
        <w:t xml:space="preserve"> annual conference</w:t>
      </w:r>
      <w:r w:rsidR="001F3C90">
        <w:t xml:space="preserve">. </w:t>
      </w:r>
      <w:r w:rsidR="001F3C90" w:rsidRPr="001F3C90">
        <w:t>nSight brings together the financial services industry – the people, institutions, and innovators who are redefining the landscape and forging new ways to do business efficiently and intelligently. Taking place May 1</w:t>
      </w:r>
      <w:r w:rsidR="00BB524B">
        <w:t>1</w:t>
      </w:r>
      <w:r w:rsidR="001F3C90" w:rsidRPr="001F3C90">
        <w:t>–1</w:t>
      </w:r>
      <w:r w:rsidR="00BB524B">
        <w:t>3</w:t>
      </w:r>
      <w:r w:rsidR="001F3C90" w:rsidRPr="001F3C90">
        <w:t xml:space="preserve"> in Charlotte, N.C., the conference convenes over 1,700 industry professionals to explore the critical challenges shaping banking's future and uncover solutions that keep institutions ahead of the curve.</w:t>
      </w:r>
    </w:p>
    <w:p w14:paraId="2A4E7C06" w14:textId="77777777" w:rsidR="001F3C90" w:rsidRPr="001F3C90" w:rsidRDefault="001F3C90" w:rsidP="001F3C90">
      <w:r w:rsidRPr="001F3C90">
        <w:t>Every aspect of nSight will showcase thought leadership – from keynotes to breakout sessions to the conversations in the hallways. The event will not just discuss existing approaches; it will define what's next. Over 60 sessions will tackle the industry's biggest challenges, ranging from strategic industry updates to in-depth breakouts and interactive workshops. Subject matter experts will be available throughout to explore solutions and share insights on navigating the transformation of financial services.</w:t>
      </w:r>
    </w:p>
    <w:p w14:paraId="5D4ADCE1" w14:textId="77777777" w:rsidR="00DC7936" w:rsidRDefault="00DC7936" w:rsidP="00DC7936"/>
    <w:p w14:paraId="1C08975B" w14:textId="77777777" w:rsidR="00DC7936" w:rsidRDefault="00DC7936" w:rsidP="00DC7936">
      <w:r>
        <w:rPr>
          <w:b/>
          <w:bCs/>
        </w:rPr>
        <w:t xml:space="preserve">Top 3 reasons I would like to attend: </w:t>
      </w:r>
      <w:r>
        <w:t xml:space="preserve"> </w:t>
      </w:r>
    </w:p>
    <w:p w14:paraId="140286DF" w14:textId="77777777" w:rsidR="001F3C90" w:rsidRPr="001F3C90" w:rsidRDefault="001F3C90" w:rsidP="001F3C90">
      <w:pPr>
        <w:pStyle w:val="ListParagraph"/>
        <w:numPr>
          <w:ilvl w:val="0"/>
          <w:numId w:val="11"/>
        </w:numPr>
      </w:pPr>
      <w:r w:rsidRPr="001F3C90">
        <w:rPr>
          <w:b/>
          <w:bCs/>
        </w:rPr>
        <w:t xml:space="preserve">Learning: </w:t>
      </w:r>
      <w:r w:rsidRPr="001F3C90">
        <w:t>Discover how industry leaders are addressing banking's most pressing challenges and driving innovation across their institutions to stay competitive in a rapidly evolving landscape.</w:t>
      </w:r>
    </w:p>
    <w:p w14:paraId="3FFCC751" w14:textId="77777777" w:rsidR="001F3C90" w:rsidRPr="001F3C90" w:rsidRDefault="001F3C90" w:rsidP="001F3C90">
      <w:pPr>
        <w:pStyle w:val="ListParagraph"/>
        <w:numPr>
          <w:ilvl w:val="0"/>
          <w:numId w:val="11"/>
        </w:numPr>
        <w:rPr>
          <w:b/>
          <w:bCs/>
        </w:rPr>
      </w:pPr>
      <w:r w:rsidRPr="001F3C90">
        <w:rPr>
          <w:b/>
          <w:bCs/>
        </w:rPr>
        <w:t xml:space="preserve">Connection: </w:t>
      </w:r>
      <w:r w:rsidRPr="001F3C90">
        <w:t>Build relationships with peers, explore potential partnerships, find inspiration from industry innovators, and collaborate on solutions to shared challenges.</w:t>
      </w:r>
    </w:p>
    <w:p w14:paraId="326AC776" w14:textId="5F775201" w:rsidR="00DC7936" w:rsidRDefault="001F3C90" w:rsidP="001F3C90">
      <w:pPr>
        <w:pStyle w:val="ListParagraph"/>
        <w:numPr>
          <w:ilvl w:val="0"/>
          <w:numId w:val="11"/>
        </w:numPr>
      </w:pPr>
      <w:r w:rsidRPr="001F3C90">
        <w:rPr>
          <w:b/>
          <w:bCs/>
        </w:rPr>
        <w:t xml:space="preserve">Innovation: </w:t>
      </w:r>
      <w:r w:rsidRPr="001F3C90">
        <w:t>Engage with thought leaders and subject matter experts who can share insights on emerging solutions and help navigate the transformation of financial services.</w:t>
      </w:r>
    </w:p>
    <w:p w14:paraId="1954440E" w14:textId="77777777" w:rsidR="001F3C90" w:rsidRPr="001F3C90" w:rsidRDefault="001F3C90" w:rsidP="001F3C90"/>
    <w:p w14:paraId="4572CED6" w14:textId="77777777" w:rsidR="00DC7936" w:rsidRDefault="00DC7936" w:rsidP="00DC7936">
      <w:pPr>
        <w:rPr>
          <w:b/>
          <w:bCs/>
        </w:rPr>
      </w:pPr>
      <w:r>
        <w:rPr>
          <w:b/>
          <w:bCs/>
        </w:rPr>
        <w:t xml:space="preserve">Supporting Data: </w:t>
      </w:r>
    </w:p>
    <w:p w14:paraId="6075C0D5" w14:textId="0DB06AEF" w:rsidR="00DC7936" w:rsidRDefault="00DC7936" w:rsidP="00DC7936">
      <w:r>
        <w:t xml:space="preserve">My goal is to bring back key learnings to influence business impact at our institution. In fact, 98% of nSight attendees reported that attending was </w:t>
      </w:r>
      <w:proofErr w:type="gramStart"/>
      <w:r>
        <w:t>a valuable</w:t>
      </w:r>
      <w:proofErr w:type="gramEnd"/>
      <w:r>
        <w:t xml:space="preserve"> use of their time. </w:t>
      </w:r>
    </w:p>
    <w:p w14:paraId="20738419" w14:textId="77777777" w:rsidR="00DC7936" w:rsidRDefault="00DC7936" w:rsidP="00DC7936"/>
    <w:p w14:paraId="10196912" w14:textId="77777777" w:rsidR="001F3C90" w:rsidRPr="0099163D" w:rsidRDefault="001F3C90" w:rsidP="00DC7936"/>
    <w:p w14:paraId="0A9F68F6" w14:textId="77777777" w:rsidR="00DC7936" w:rsidRDefault="00DC7936" w:rsidP="00DC7936">
      <w:pPr>
        <w:rPr>
          <w:color w:val="FF0000"/>
          <w:highlight w:val="yellow"/>
        </w:rPr>
      </w:pPr>
      <w:r w:rsidRPr="64190031">
        <w:rPr>
          <w:color w:val="FF0000"/>
          <w:highlight w:val="yellow"/>
        </w:rPr>
        <w:t xml:space="preserve">[Optional – </w:t>
      </w:r>
      <w:r>
        <w:rPr>
          <w:color w:val="FF0000"/>
          <w:highlight w:val="yellow"/>
        </w:rPr>
        <w:t>I</w:t>
      </w:r>
      <w:r w:rsidRPr="64190031">
        <w:rPr>
          <w:color w:val="FF0000"/>
          <w:highlight w:val="yellow"/>
        </w:rPr>
        <w:t>nsert your initiatives or projects below]</w:t>
      </w:r>
    </w:p>
    <w:p w14:paraId="208A497C" w14:textId="63F8846C" w:rsidR="00DC7936" w:rsidRDefault="00DC7936" w:rsidP="00DC7936">
      <w:r>
        <w:t xml:space="preserve">Additionally, I believe attending nSight </w:t>
      </w:r>
      <w:r w:rsidR="00BB524B">
        <w:t>2027</w:t>
      </w:r>
      <w:r>
        <w:t xml:space="preserve"> will help us advance these specific initiatives: </w:t>
      </w:r>
    </w:p>
    <w:p w14:paraId="7431E2A6" w14:textId="77777777" w:rsidR="00DC7936" w:rsidRDefault="00DC7936" w:rsidP="00DC7936">
      <w:pPr>
        <w:pStyle w:val="ListParagraph"/>
        <w:numPr>
          <w:ilvl w:val="0"/>
          <w:numId w:val="7"/>
        </w:numPr>
        <w:rPr>
          <w:color w:val="FF0000"/>
        </w:rPr>
      </w:pPr>
      <w:r w:rsidRPr="64190031">
        <w:rPr>
          <w:color w:val="FF0000"/>
        </w:rPr>
        <w:t>[</w:t>
      </w:r>
      <w:r>
        <w:rPr>
          <w:color w:val="FF0000"/>
        </w:rPr>
        <w:t>A</w:t>
      </w:r>
      <w:r w:rsidRPr="64190031">
        <w:rPr>
          <w:color w:val="FF0000"/>
        </w:rPr>
        <w:t>dd project or initiative]</w:t>
      </w:r>
    </w:p>
    <w:p w14:paraId="38D0FAE2" w14:textId="77777777" w:rsidR="00DC7936" w:rsidRDefault="00DC7936" w:rsidP="00DC7936">
      <w:pPr>
        <w:pStyle w:val="ListParagraph"/>
        <w:numPr>
          <w:ilvl w:val="0"/>
          <w:numId w:val="7"/>
        </w:numPr>
        <w:rPr>
          <w:color w:val="FF0000"/>
        </w:rPr>
      </w:pPr>
      <w:r w:rsidRPr="64190031">
        <w:rPr>
          <w:color w:val="FF0000"/>
        </w:rPr>
        <w:t>[</w:t>
      </w:r>
      <w:r>
        <w:rPr>
          <w:color w:val="FF0000"/>
        </w:rPr>
        <w:t>A</w:t>
      </w:r>
      <w:r w:rsidRPr="64190031">
        <w:rPr>
          <w:color w:val="FF0000"/>
        </w:rPr>
        <w:t>dd project or initiative]</w:t>
      </w:r>
    </w:p>
    <w:p w14:paraId="44357E40" w14:textId="77777777" w:rsidR="00DC7936" w:rsidRDefault="00DC7936" w:rsidP="00DC7936"/>
    <w:p w14:paraId="53394866" w14:textId="77777777" w:rsidR="00DC7936" w:rsidRDefault="00DC7936" w:rsidP="00DC7936">
      <w:pPr>
        <w:rPr>
          <w:b/>
          <w:bCs/>
        </w:rPr>
      </w:pPr>
      <w:r>
        <w:rPr>
          <w:b/>
          <w:bCs/>
        </w:rPr>
        <w:lastRenderedPageBreak/>
        <w:t>Cost</w:t>
      </w:r>
    </w:p>
    <w:p w14:paraId="579B4127" w14:textId="77777777" w:rsidR="00DC7936" w:rsidRDefault="00DC7936" w:rsidP="00DC7936">
      <w:r>
        <w:t xml:space="preserve">I estimate my attendance will cost </w:t>
      </w:r>
      <w:r w:rsidRPr="64190031">
        <w:rPr>
          <w:color w:val="FF0000"/>
        </w:rPr>
        <w:t xml:space="preserve">[$ </w:t>
      </w:r>
      <w:r>
        <w:rPr>
          <w:color w:val="FF0000"/>
        </w:rPr>
        <w:t>I</w:t>
      </w:r>
      <w:r w:rsidRPr="64190031">
        <w:rPr>
          <w:color w:val="FF0000"/>
        </w:rPr>
        <w:t xml:space="preserve">nsert total </w:t>
      </w:r>
      <w:proofErr w:type="gramStart"/>
      <w:r w:rsidRPr="64190031">
        <w:rPr>
          <w:color w:val="FF0000"/>
        </w:rPr>
        <w:t>here]</w:t>
      </w:r>
      <w:r>
        <w:t>,</w:t>
      </w:r>
      <w:proofErr w:type="gramEnd"/>
      <w:r>
        <w:t xml:space="preserve"> which I’ve outlined below. </w:t>
      </w:r>
    </w:p>
    <w:p w14:paraId="7A1F55AC" w14:textId="77777777" w:rsidR="00DC7936" w:rsidRDefault="00DC7936" w:rsidP="00DC79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15"/>
        <w:gridCol w:w="2335"/>
      </w:tblGrid>
      <w:tr w:rsidR="00DC7936" w14:paraId="0AB4188F" w14:textId="77777777" w:rsidTr="00D079B5">
        <w:tc>
          <w:tcPr>
            <w:tcW w:w="7015" w:type="dxa"/>
          </w:tcPr>
          <w:p w14:paraId="1F26A5E4" w14:textId="77777777" w:rsidR="00DC7936" w:rsidRDefault="00DC7936" w:rsidP="00D079B5"/>
        </w:tc>
        <w:tc>
          <w:tcPr>
            <w:tcW w:w="2335" w:type="dxa"/>
          </w:tcPr>
          <w:p w14:paraId="28B6DFCA" w14:textId="77777777" w:rsidR="00DC7936" w:rsidRDefault="00DC7936" w:rsidP="00D079B5">
            <w:r>
              <w:t>Estimated Cost</w:t>
            </w:r>
          </w:p>
        </w:tc>
      </w:tr>
      <w:tr w:rsidR="00DC7936" w14:paraId="4160DBE3" w14:textId="77777777" w:rsidTr="00D079B5">
        <w:tc>
          <w:tcPr>
            <w:tcW w:w="7015" w:type="dxa"/>
          </w:tcPr>
          <w:p w14:paraId="3A1EE710" w14:textId="77777777" w:rsidR="00DC7936" w:rsidRDefault="00DC7936" w:rsidP="00D079B5">
            <w:pPr>
              <w:rPr>
                <w:b/>
                <w:bCs/>
              </w:rPr>
            </w:pPr>
            <w:r>
              <w:rPr>
                <w:b/>
                <w:bCs/>
              </w:rPr>
              <w:t>Registration</w:t>
            </w:r>
          </w:p>
          <w:p w14:paraId="42CC6D9F" w14:textId="5D7D8EB7" w:rsidR="008F7DE4" w:rsidRPr="008F7DE4" w:rsidRDefault="008F7DE4" w:rsidP="008F7DE4">
            <w:pPr>
              <w:numPr>
                <w:ilvl w:val="0"/>
                <w:numId w:val="9"/>
              </w:numPr>
              <w:rPr>
                <w:sz w:val="21"/>
                <w:szCs w:val="21"/>
              </w:rPr>
            </w:pPr>
            <w:r w:rsidRPr="008F7DE4">
              <w:rPr>
                <w:sz w:val="21"/>
                <w:szCs w:val="21"/>
              </w:rPr>
              <w:t>Early Bird: $1,099 (through February 2</w:t>
            </w:r>
            <w:r w:rsidR="00BB524B">
              <w:rPr>
                <w:sz w:val="21"/>
                <w:szCs w:val="21"/>
              </w:rPr>
              <w:t>6</w:t>
            </w:r>
            <w:r w:rsidRPr="008F7DE4">
              <w:rPr>
                <w:sz w:val="21"/>
                <w:szCs w:val="21"/>
              </w:rPr>
              <w:t xml:space="preserve">, </w:t>
            </w:r>
            <w:r w:rsidR="00BB524B">
              <w:rPr>
                <w:sz w:val="21"/>
                <w:szCs w:val="21"/>
              </w:rPr>
              <w:t>2027</w:t>
            </w:r>
            <w:r w:rsidRPr="008F7DE4">
              <w:rPr>
                <w:sz w:val="21"/>
                <w:szCs w:val="21"/>
              </w:rPr>
              <w:t>) </w:t>
            </w:r>
          </w:p>
          <w:p w14:paraId="3BBCA7A2" w14:textId="7EF362AC" w:rsidR="00DC7936" w:rsidRPr="008F7DE4" w:rsidRDefault="008F7DE4" w:rsidP="00D079B5">
            <w:pPr>
              <w:numPr>
                <w:ilvl w:val="0"/>
                <w:numId w:val="10"/>
              </w:numPr>
              <w:rPr>
                <w:sz w:val="21"/>
                <w:szCs w:val="21"/>
              </w:rPr>
            </w:pPr>
            <w:r w:rsidRPr="008F7DE4">
              <w:rPr>
                <w:sz w:val="21"/>
                <w:szCs w:val="21"/>
              </w:rPr>
              <w:t>Regular Price: $1,199 (after February 2</w:t>
            </w:r>
            <w:r w:rsidR="00BB524B">
              <w:rPr>
                <w:sz w:val="21"/>
                <w:szCs w:val="21"/>
              </w:rPr>
              <w:t>6</w:t>
            </w:r>
            <w:r w:rsidRPr="008F7DE4">
              <w:rPr>
                <w:sz w:val="21"/>
                <w:szCs w:val="21"/>
              </w:rPr>
              <w:t xml:space="preserve">, </w:t>
            </w:r>
            <w:r w:rsidR="00BB524B">
              <w:rPr>
                <w:sz w:val="21"/>
                <w:szCs w:val="21"/>
              </w:rPr>
              <w:t>2027</w:t>
            </w:r>
            <w:r w:rsidRPr="008F7DE4">
              <w:rPr>
                <w:sz w:val="21"/>
                <w:szCs w:val="21"/>
              </w:rPr>
              <w:t>) </w:t>
            </w:r>
          </w:p>
        </w:tc>
        <w:tc>
          <w:tcPr>
            <w:tcW w:w="2335" w:type="dxa"/>
          </w:tcPr>
          <w:p w14:paraId="4F77C8D8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  <w:tr w:rsidR="00DC7936" w14:paraId="0CF9956D" w14:textId="77777777" w:rsidTr="00D079B5">
        <w:tc>
          <w:tcPr>
            <w:tcW w:w="7015" w:type="dxa"/>
          </w:tcPr>
          <w:p w14:paraId="3BE07000" w14:textId="77777777" w:rsidR="00DC7936" w:rsidRDefault="00DC7936" w:rsidP="00D079B5">
            <w:pPr>
              <w:rPr>
                <w:b/>
                <w:bCs/>
              </w:rPr>
            </w:pPr>
            <w:r>
              <w:rPr>
                <w:b/>
                <w:bCs/>
              </w:rPr>
              <w:t>Optional, Discounted nCino Certification Exams</w:t>
            </w:r>
          </w:p>
          <w:p w14:paraId="2C35965B" w14:textId="5553BBD5" w:rsidR="00DC7936" w:rsidRPr="004E2F74" w:rsidRDefault="00DC7936" w:rsidP="00D079B5">
            <w:r w:rsidRPr="0099163D">
              <w:rPr>
                <w:sz w:val="21"/>
                <w:szCs w:val="21"/>
              </w:rPr>
              <w:t>$1</w:t>
            </w:r>
            <w:r w:rsidR="002562B7">
              <w:rPr>
                <w:sz w:val="21"/>
                <w:szCs w:val="21"/>
              </w:rPr>
              <w:t>5</w:t>
            </w:r>
            <w:r w:rsidRPr="0099163D">
              <w:rPr>
                <w:sz w:val="21"/>
                <w:szCs w:val="21"/>
              </w:rPr>
              <w:t>0 each</w:t>
            </w:r>
          </w:p>
        </w:tc>
        <w:tc>
          <w:tcPr>
            <w:tcW w:w="2335" w:type="dxa"/>
          </w:tcPr>
          <w:p w14:paraId="1ED5D92F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  <w:tr w:rsidR="00DC7936" w14:paraId="1DFE1A6D" w14:textId="77777777" w:rsidTr="00D079B5">
        <w:tc>
          <w:tcPr>
            <w:tcW w:w="7015" w:type="dxa"/>
          </w:tcPr>
          <w:p w14:paraId="5DE636A9" w14:textId="77777777" w:rsidR="00DC7936" w:rsidRPr="0099163D" w:rsidRDefault="00DC7936" w:rsidP="00D079B5">
            <w:pPr>
              <w:rPr>
                <w:b/>
                <w:bCs/>
              </w:rPr>
            </w:pPr>
            <w:r w:rsidRPr="0099163D">
              <w:rPr>
                <w:b/>
                <w:bCs/>
              </w:rPr>
              <w:t>Airfare or Mileage</w:t>
            </w:r>
          </w:p>
        </w:tc>
        <w:tc>
          <w:tcPr>
            <w:tcW w:w="2335" w:type="dxa"/>
          </w:tcPr>
          <w:p w14:paraId="63CBD6D8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  <w:tr w:rsidR="00DC7936" w14:paraId="1EF9AE0D" w14:textId="77777777" w:rsidTr="00D079B5">
        <w:tc>
          <w:tcPr>
            <w:tcW w:w="7015" w:type="dxa"/>
          </w:tcPr>
          <w:p w14:paraId="38488809" w14:textId="77777777" w:rsidR="00DC7936" w:rsidRPr="0099163D" w:rsidRDefault="00DC7936" w:rsidP="00D079B5">
            <w:pPr>
              <w:rPr>
                <w:b/>
                <w:bCs/>
              </w:rPr>
            </w:pPr>
            <w:r w:rsidRPr="0099163D">
              <w:rPr>
                <w:b/>
                <w:bCs/>
              </w:rPr>
              <w:t>Transportation</w:t>
            </w:r>
          </w:p>
          <w:p w14:paraId="5197A333" w14:textId="77777777" w:rsidR="00DC7936" w:rsidRDefault="00DC7936" w:rsidP="00D079B5">
            <w:r w:rsidRPr="0099163D">
              <w:rPr>
                <w:sz w:val="21"/>
                <w:szCs w:val="21"/>
              </w:rPr>
              <w:t>Round</w:t>
            </w:r>
            <w:r>
              <w:rPr>
                <w:sz w:val="21"/>
                <w:szCs w:val="21"/>
              </w:rPr>
              <w:t>-</w:t>
            </w:r>
            <w:r w:rsidRPr="0099163D">
              <w:rPr>
                <w:sz w:val="21"/>
                <w:szCs w:val="21"/>
              </w:rPr>
              <w:t>trip airport to hotel</w:t>
            </w:r>
          </w:p>
        </w:tc>
        <w:tc>
          <w:tcPr>
            <w:tcW w:w="2335" w:type="dxa"/>
          </w:tcPr>
          <w:p w14:paraId="415CC4E0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  <w:tr w:rsidR="00DC7936" w14:paraId="23F7DE89" w14:textId="77777777" w:rsidTr="00D079B5">
        <w:tc>
          <w:tcPr>
            <w:tcW w:w="7015" w:type="dxa"/>
          </w:tcPr>
          <w:p w14:paraId="6B96F90B" w14:textId="77777777" w:rsidR="00DC7936" w:rsidRPr="0099163D" w:rsidRDefault="00DC7936" w:rsidP="00D079B5">
            <w:pPr>
              <w:rPr>
                <w:b/>
                <w:bCs/>
              </w:rPr>
            </w:pPr>
            <w:r w:rsidRPr="0099163D">
              <w:rPr>
                <w:b/>
                <w:bCs/>
              </w:rPr>
              <w:t>Hotel</w:t>
            </w:r>
          </w:p>
          <w:p w14:paraId="19DD1069" w14:textId="77777777" w:rsidR="00DC7936" w:rsidRDefault="00DC7936" w:rsidP="00D079B5">
            <w:r w:rsidRPr="0099163D">
              <w:rPr>
                <w:color w:val="FF0000"/>
                <w:sz w:val="21"/>
                <w:szCs w:val="21"/>
              </w:rPr>
              <w:t>X</w:t>
            </w:r>
            <w:r w:rsidRPr="0099163D">
              <w:rPr>
                <w:sz w:val="21"/>
                <w:szCs w:val="21"/>
              </w:rPr>
              <w:t xml:space="preserve"> nights at discounted conference rate + taxes (depending on selected hotel)</w:t>
            </w:r>
          </w:p>
        </w:tc>
        <w:tc>
          <w:tcPr>
            <w:tcW w:w="2335" w:type="dxa"/>
          </w:tcPr>
          <w:p w14:paraId="50CB57E5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  <w:tr w:rsidR="00DC7936" w14:paraId="2ABD4CE4" w14:textId="77777777" w:rsidTr="00D079B5">
        <w:tc>
          <w:tcPr>
            <w:tcW w:w="7015" w:type="dxa"/>
          </w:tcPr>
          <w:p w14:paraId="447C3367" w14:textId="441E0940" w:rsidR="00DC7936" w:rsidRPr="008F7DE4" w:rsidRDefault="00DC7936" w:rsidP="00D079B5">
            <w:pPr>
              <w:rPr>
                <w:b/>
                <w:bCs/>
              </w:rPr>
            </w:pPr>
            <w:r w:rsidRPr="0099163D">
              <w:rPr>
                <w:b/>
                <w:bCs/>
              </w:rPr>
              <w:t>Meals</w:t>
            </w:r>
          </w:p>
        </w:tc>
        <w:tc>
          <w:tcPr>
            <w:tcW w:w="2335" w:type="dxa"/>
          </w:tcPr>
          <w:p w14:paraId="6BCCCC0F" w14:textId="77777777" w:rsidR="00DC7936" w:rsidRPr="00B470A3" w:rsidRDefault="00DC7936" w:rsidP="00D079B5">
            <w:pPr>
              <w:rPr>
                <w:color w:val="FF0000"/>
              </w:rPr>
            </w:pPr>
            <w:r w:rsidRPr="00B470A3">
              <w:rPr>
                <w:color w:val="FF0000"/>
              </w:rPr>
              <w:t>$</w:t>
            </w:r>
          </w:p>
        </w:tc>
      </w:tr>
    </w:tbl>
    <w:p w14:paraId="3B3BA0D1" w14:textId="77777777" w:rsidR="00DC7936" w:rsidRDefault="00DC7936" w:rsidP="00DC7936"/>
    <w:p w14:paraId="79955188" w14:textId="77777777" w:rsidR="00DC7936" w:rsidRDefault="00DC7936" w:rsidP="00DC7936">
      <w:r>
        <w:t xml:space="preserve">If I register now, I can secure a ticket before prices increase and access the best </w:t>
      </w:r>
      <w:proofErr w:type="gramStart"/>
      <w:r>
        <w:t>available hotel rates</w:t>
      </w:r>
      <w:proofErr w:type="gramEnd"/>
      <w:r>
        <w:t>.</w:t>
      </w:r>
    </w:p>
    <w:p w14:paraId="7065C5EA" w14:textId="77777777" w:rsidR="00DC7936" w:rsidRDefault="00DC7936" w:rsidP="00DC7936">
      <w:r>
        <w:t xml:space="preserve">Not only will nSight support my professional growth, but I’ll also bring back new ideas and strategies to help us work more efficiently and intelligently. Once I’ve returned, I can debrief the team by sharing best practices, key takeaways, and suggested action items for our institution to maximize our partnership and investment with nCino. </w:t>
      </w:r>
    </w:p>
    <w:p w14:paraId="0B66976D" w14:textId="77777777" w:rsidR="00DC7936" w:rsidRDefault="00DC7936" w:rsidP="00DC7936"/>
    <w:p w14:paraId="79CBD5FC" w14:textId="77777777" w:rsidR="00DC7936" w:rsidRDefault="00DC7936" w:rsidP="00DC7936">
      <w:r>
        <w:t>I hope you agree this is a great opportunity. Thank you for considering my request.</w:t>
      </w:r>
    </w:p>
    <w:p w14:paraId="1BDD16E4" w14:textId="77777777" w:rsidR="00DC7936" w:rsidRDefault="00DC7936" w:rsidP="00DC7936"/>
    <w:p w14:paraId="0BC3E35A" w14:textId="77777777" w:rsidR="00DC7936" w:rsidRDefault="00DC7936" w:rsidP="00DC7936">
      <w:r>
        <w:t xml:space="preserve">Regards, </w:t>
      </w:r>
    </w:p>
    <w:p w14:paraId="0E4EFDD7" w14:textId="39E09C40" w:rsidR="00DC7936" w:rsidRPr="00F56BEC" w:rsidRDefault="00DC7936" w:rsidP="00DC7936">
      <w:r w:rsidRPr="64190031">
        <w:rPr>
          <w:color w:val="FF0000"/>
        </w:rPr>
        <w:t>[</w:t>
      </w:r>
      <w:r>
        <w:rPr>
          <w:color w:val="FF0000"/>
        </w:rPr>
        <w:t>Y</w:t>
      </w:r>
      <w:r w:rsidRPr="64190031">
        <w:rPr>
          <w:color w:val="FF0000"/>
        </w:rPr>
        <w:t xml:space="preserve">our </w:t>
      </w:r>
      <w:r>
        <w:rPr>
          <w:color w:val="FF0000"/>
        </w:rPr>
        <w:t>N</w:t>
      </w:r>
      <w:r w:rsidRPr="64190031">
        <w:rPr>
          <w:color w:val="FF0000"/>
        </w:rPr>
        <w:t xml:space="preserve">ame] </w:t>
      </w:r>
    </w:p>
    <w:p w14:paraId="02EF4DE0" w14:textId="77777777" w:rsidR="00CA2AEC" w:rsidRPr="00F56BEC" w:rsidRDefault="00CA2AEC" w:rsidP="00374C90"/>
    <w:sectPr w:rsidR="00CA2AEC" w:rsidRPr="00F56BEC" w:rsidSect="00EE0E4B">
      <w:headerReference w:type="default" r:id="rId10"/>
      <w:footerReference w:type="default" r:id="rId11"/>
      <w:pgSz w:w="12240" w:h="15840"/>
      <w:pgMar w:top="2658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7ED22" w14:textId="77777777" w:rsidR="000C6A9C" w:rsidRDefault="000C6A9C" w:rsidP="00E93DE8">
      <w:r>
        <w:separator/>
      </w:r>
    </w:p>
  </w:endnote>
  <w:endnote w:type="continuationSeparator" w:id="0">
    <w:p w14:paraId="0E5DEB61" w14:textId="77777777" w:rsidR="000C6A9C" w:rsidRDefault="000C6A9C" w:rsidP="00E93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48FC5" w14:textId="350F34A3" w:rsidR="008F7DE4" w:rsidRPr="008F7DE4" w:rsidRDefault="008F7DE4" w:rsidP="008F7DE4">
    <w:pPr>
      <w:pStyle w:val="Footer"/>
      <w:tabs>
        <w:tab w:val="clear" w:pos="4513"/>
        <w:tab w:val="clear" w:pos="9026"/>
        <w:tab w:val="left" w:pos="8115"/>
      </w:tabs>
      <w:jc w:val="center"/>
      <w:rPr>
        <w:color w:val="4472C4" w:themeColor="accent1"/>
        <w:sz w:val="24"/>
        <w:szCs w:val="24"/>
      </w:rPr>
    </w:pPr>
    <w:r w:rsidRPr="008F7DE4">
      <w:rPr>
        <w:color w:val="4472C4" w:themeColor="accent1"/>
        <w:sz w:val="24"/>
        <w:szCs w:val="24"/>
      </w:rPr>
      <w:t>www.nsightconference.com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0F961" w14:textId="77777777" w:rsidR="000C6A9C" w:rsidRDefault="000C6A9C" w:rsidP="00E93DE8">
      <w:r>
        <w:separator/>
      </w:r>
    </w:p>
  </w:footnote>
  <w:footnote w:type="continuationSeparator" w:id="0">
    <w:p w14:paraId="787561C4" w14:textId="77777777" w:rsidR="000C6A9C" w:rsidRDefault="000C6A9C" w:rsidP="00E93D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7D1B4" w14:textId="77777777" w:rsidR="00E93DE8" w:rsidRDefault="00E93DE8" w:rsidP="00EE0E4B">
    <w:pPr>
      <w:pStyle w:val="Header"/>
      <w:ind w:left="-113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27A71D3" wp14:editId="2167F7FB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772400" cy="9372600"/>
          <wp:effectExtent l="0" t="0" r="0" b="0"/>
          <wp:wrapNone/>
          <wp:docPr id="38378806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788062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819"/>
                  <a:stretch/>
                </pic:blipFill>
                <pic:spPr bwMode="auto">
                  <a:xfrm>
                    <a:off x="0" y="0"/>
                    <a:ext cx="7772400" cy="9372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4C90">
      <w:rPr>
        <w:noProof/>
      </w:rPr>
      <w:softHyphen/>
    </w:r>
    <w:r w:rsidR="00374C90">
      <w:rPr>
        <w:noProof/>
      </w:rPr>
      <w:softHyphen/>
    </w:r>
    <w:r w:rsidR="00374C90">
      <w:rPr>
        <w:noProof/>
      </w:rPr>
      <w:softHyphen/>
    </w:r>
    <w:r w:rsidR="00374C90">
      <w:rPr>
        <w:noProof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13AFE"/>
    <w:multiLevelType w:val="multilevel"/>
    <w:tmpl w:val="C418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5C479F"/>
    <w:multiLevelType w:val="hybridMultilevel"/>
    <w:tmpl w:val="ACFCF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1DBA"/>
    <w:multiLevelType w:val="hybridMultilevel"/>
    <w:tmpl w:val="4CF82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F729F1"/>
    <w:multiLevelType w:val="multilevel"/>
    <w:tmpl w:val="86E47A4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420D278B"/>
    <w:multiLevelType w:val="multilevel"/>
    <w:tmpl w:val="69FE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618B09"/>
    <w:multiLevelType w:val="hybridMultilevel"/>
    <w:tmpl w:val="CFCE9FF2"/>
    <w:lvl w:ilvl="0" w:tplc="6ED09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723B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8C8F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CE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64F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8A41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6E1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9810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CEB3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C78AC"/>
    <w:multiLevelType w:val="multilevel"/>
    <w:tmpl w:val="7E1EA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193AE16"/>
    <w:multiLevelType w:val="hybridMultilevel"/>
    <w:tmpl w:val="BCC089AA"/>
    <w:lvl w:ilvl="0" w:tplc="EA6CA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6CF8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308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411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C0F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A85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DB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D04C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0CF8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8C208E"/>
    <w:multiLevelType w:val="multilevel"/>
    <w:tmpl w:val="604841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7AE3CC6E"/>
    <w:multiLevelType w:val="hybridMultilevel"/>
    <w:tmpl w:val="D2824D02"/>
    <w:lvl w:ilvl="0" w:tplc="D10072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C27A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42A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1E85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326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2826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FAA2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E13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3AAF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6C6F81"/>
    <w:multiLevelType w:val="hybridMultilevel"/>
    <w:tmpl w:val="13064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32147">
    <w:abstractNumId w:val="0"/>
  </w:num>
  <w:num w:numId="2" w16cid:durableId="1915315323">
    <w:abstractNumId w:val="6"/>
  </w:num>
  <w:num w:numId="3" w16cid:durableId="1068066065">
    <w:abstractNumId w:val="4"/>
  </w:num>
  <w:num w:numId="4" w16cid:durableId="1292977829">
    <w:abstractNumId w:val="10"/>
  </w:num>
  <w:num w:numId="5" w16cid:durableId="101460654">
    <w:abstractNumId w:val="1"/>
  </w:num>
  <w:num w:numId="6" w16cid:durableId="1142964963">
    <w:abstractNumId w:val="5"/>
  </w:num>
  <w:num w:numId="7" w16cid:durableId="1870949889">
    <w:abstractNumId w:val="9"/>
  </w:num>
  <w:num w:numId="8" w16cid:durableId="2135901497">
    <w:abstractNumId w:val="7"/>
  </w:num>
  <w:num w:numId="9" w16cid:durableId="1748383359">
    <w:abstractNumId w:val="8"/>
  </w:num>
  <w:num w:numId="10" w16cid:durableId="1015156955">
    <w:abstractNumId w:val="3"/>
  </w:num>
  <w:num w:numId="11" w16cid:durableId="294944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936"/>
    <w:rsid w:val="000B21A2"/>
    <w:rsid w:val="000C6A9C"/>
    <w:rsid w:val="001529DC"/>
    <w:rsid w:val="001F3C90"/>
    <w:rsid w:val="001F739D"/>
    <w:rsid w:val="002562B7"/>
    <w:rsid w:val="00305624"/>
    <w:rsid w:val="003379EC"/>
    <w:rsid w:val="00351360"/>
    <w:rsid w:val="00374C90"/>
    <w:rsid w:val="004518C4"/>
    <w:rsid w:val="004E573E"/>
    <w:rsid w:val="00696D3A"/>
    <w:rsid w:val="006A5A71"/>
    <w:rsid w:val="00844D1E"/>
    <w:rsid w:val="008A198D"/>
    <w:rsid w:val="008F7DE4"/>
    <w:rsid w:val="00937B2A"/>
    <w:rsid w:val="009574BE"/>
    <w:rsid w:val="009A6FD1"/>
    <w:rsid w:val="009D2195"/>
    <w:rsid w:val="009D5B7E"/>
    <w:rsid w:val="00A6538C"/>
    <w:rsid w:val="00AB023D"/>
    <w:rsid w:val="00AC059A"/>
    <w:rsid w:val="00B62663"/>
    <w:rsid w:val="00BB524B"/>
    <w:rsid w:val="00BC2C6A"/>
    <w:rsid w:val="00C0413E"/>
    <w:rsid w:val="00CA2AEC"/>
    <w:rsid w:val="00D3673B"/>
    <w:rsid w:val="00D424B2"/>
    <w:rsid w:val="00D47DC3"/>
    <w:rsid w:val="00D62B7A"/>
    <w:rsid w:val="00D81476"/>
    <w:rsid w:val="00DA24B5"/>
    <w:rsid w:val="00DC7936"/>
    <w:rsid w:val="00E34831"/>
    <w:rsid w:val="00E55DEB"/>
    <w:rsid w:val="00E93DE8"/>
    <w:rsid w:val="00EE0E4B"/>
    <w:rsid w:val="00F03CD0"/>
    <w:rsid w:val="00F22690"/>
    <w:rsid w:val="00F5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A4FB62"/>
  <w15:chartTrackingRefBased/>
  <w15:docId w15:val="{3C38D04A-5CD3-1742-9B22-B8EEFAB32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936"/>
    <w:pPr>
      <w:spacing w:after="160" w:line="259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4C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D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DE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93D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DE8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374C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D47D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D47DC3"/>
  </w:style>
  <w:style w:type="character" w:customStyle="1" w:styleId="eop">
    <w:name w:val="eop"/>
    <w:basedOn w:val="DefaultParagraphFont"/>
    <w:rsid w:val="00D47DC3"/>
  </w:style>
  <w:style w:type="character" w:styleId="Hyperlink">
    <w:name w:val="Hyperlink"/>
    <w:basedOn w:val="DefaultParagraphFont"/>
    <w:uiPriority w:val="99"/>
    <w:unhideWhenUsed/>
    <w:rsid w:val="00AC059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059A"/>
    <w:pPr>
      <w:ind w:left="720"/>
      <w:contextualSpacing/>
    </w:pPr>
  </w:style>
  <w:style w:type="table" w:styleId="TableGrid">
    <w:name w:val="Table Grid"/>
    <w:basedOn w:val="TableNormal"/>
    <w:uiPriority w:val="39"/>
    <w:rsid w:val="00DC7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F7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0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2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4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7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07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nsightconferenc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1A9141AD10DC499750369CC9C823AF" ma:contentTypeVersion="14" ma:contentTypeDescription="Create a new document." ma:contentTypeScope="" ma:versionID="abbc0ac1dcfa8c81267c226487874a8f">
  <xsd:schema xmlns:xsd="http://www.w3.org/2001/XMLSchema" xmlns:xs="http://www.w3.org/2001/XMLSchema" xmlns:p="http://schemas.microsoft.com/office/2006/metadata/properties" xmlns:ns2="a1e81644-81b4-49ed-9fa8-171ab5f6ed1f" xmlns:ns3="82afdc46-140e-46dd-99e2-2d2c3124bc34" targetNamespace="http://schemas.microsoft.com/office/2006/metadata/properties" ma:root="true" ma:fieldsID="fa54c6d519c7c31a6f68f0f615143f60" ns2:_="" ns3:_="">
    <xsd:import namespace="a1e81644-81b4-49ed-9fa8-171ab5f6ed1f"/>
    <xsd:import namespace="82afdc46-140e-46dd-99e2-2d2c3124bc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81644-81b4-49ed-9fa8-171ab5f6ed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abd81ab-a304-4d91-a6ca-c78b6f01d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fdc46-140e-46dd-99e2-2d2c3124bc3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63971ee-0870-4995-99f7-181863ebdd42}" ma:internalName="TaxCatchAll" ma:showField="CatchAllData" ma:web="82afdc46-140e-46dd-99e2-2d2c3124b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97C1D-0BB3-4E9C-A320-08B99A3EB0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81644-81b4-49ed-9fa8-171ab5f6ed1f"/>
    <ds:schemaRef ds:uri="82afdc46-140e-46dd-99e2-2d2c3124bc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BB4C8D-4CC1-4595-89B4-77807E7FDF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Ryan Kerch</cp:lastModifiedBy>
  <cp:revision>4</cp:revision>
  <dcterms:created xsi:type="dcterms:W3CDTF">2025-10-21T19:51:00Z</dcterms:created>
  <dcterms:modified xsi:type="dcterms:W3CDTF">2026-09-10T17:59:00Z</dcterms:modified>
</cp:coreProperties>
</file>